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35D" w:rsidRPr="009A08E5" w:rsidRDefault="004D35E5" w:rsidP="004D35E5">
      <w:pPr>
        <w:jc w:val="center"/>
        <w:rPr>
          <w:rFonts w:asciiTheme="minorEastAsia" w:hAnsiTheme="minorEastAsia"/>
          <w:b/>
          <w:sz w:val="36"/>
          <w:szCs w:val="36"/>
        </w:rPr>
      </w:pPr>
      <w:r w:rsidRPr="009A08E5">
        <w:rPr>
          <w:rFonts w:asciiTheme="minorEastAsia" w:hAnsiTheme="minorEastAsia" w:hint="eastAsia"/>
          <w:b/>
          <w:sz w:val="36"/>
          <w:szCs w:val="36"/>
        </w:rPr>
        <w:t>《工程竣工</w:t>
      </w:r>
      <w:r w:rsidRPr="009A08E5">
        <w:rPr>
          <w:rFonts w:asciiTheme="minorEastAsia" w:hAnsiTheme="minorEastAsia"/>
          <w:b/>
          <w:sz w:val="36"/>
          <w:szCs w:val="36"/>
        </w:rPr>
        <w:t>报告</w:t>
      </w:r>
      <w:r w:rsidRPr="009A08E5">
        <w:rPr>
          <w:rFonts w:asciiTheme="minorEastAsia" w:hAnsiTheme="minorEastAsia" w:hint="eastAsia"/>
          <w:b/>
          <w:sz w:val="36"/>
          <w:szCs w:val="36"/>
        </w:rPr>
        <w:t>》基本要求</w:t>
      </w:r>
    </w:p>
    <w:p w:rsidR="004D35E5" w:rsidRDefault="004D35E5" w:rsidP="004D35E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D35E5">
        <w:rPr>
          <w:rFonts w:asciiTheme="minorEastAsia" w:hAnsiTheme="minorEastAsia" w:hint="eastAsia"/>
          <w:sz w:val="28"/>
          <w:szCs w:val="28"/>
        </w:rPr>
        <w:t>工程竣工</w:t>
      </w:r>
      <w:r w:rsidRPr="004D35E5">
        <w:rPr>
          <w:rFonts w:asciiTheme="minorEastAsia" w:hAnsiTheme="minorEastAsia"/>
          <w:sz w:val="28"/>
          <w:szCs w:val="28"/>
        </w:rPr>
        <w:t>后，</w:t>
      </w:r>
      <w:r w:rsidRPr="004D35E5">
        <w:rPr>
          <w:rFonts w:asciiTheme="minorEastAsia" w:hAnsiTheme="minorEastAsia" w:hint="eastAsia"/>
          <w:sz w:val="28"/>
          <w:szCs w:val="28"/>
        </w:rPr>
        <w:t>由</w:t>
      </w:r>
      <w:r w:rsidRPr="004D35E5">
        <w:rPr>
          <w:rFonts w:asciiTheme="minorEastAsia" w:hAnsiTheme="minorEastAsia"/>
          <w:sz w:val="28"/>
          <w:szCs w:val="28"/>
        </w:rPr>
        <w:t>设计施工单位出具工程</w:t>
      </w:r>
      <w:r w:rsidRPr="004D35E5">
        <w:rPr>
          <w:rFonts w:asciiTheme="minorEastAsia" w:hAnsiTheme="minorEastAsia" w:hint="eastAsia"/>
          <w:sz w:val="28"/>
          <w:szCs w:val="28"/>
        </w:rPr>
        <w:t>竣工</w:t>
      </w:r>
      <w:r w:rsidRPr="004D35E5">
        <w:rPr>
          <w:rFonts w:asciiTheme="minorEastAsia" w:hAnsiTheme="minorEastAsia"/>
          <w:sz w:val="28"/>
          <w:szCs w:val="28"/>
        </w:rPr>
        <w:t>报告，</w:t>
      </w:r>
      <w:r w:rsidRPr="004D35E5">
        <w:rPr>
          <w:rFonts w:asciiTheme="minorEastAsia" w:hAnsiTheme="minorEastAsia" w:hint="eastAsia"/>
          <w:sz w:val="28"/>
          <w:szCs w:val="28"/>
        </w:rPr>
        <w:t>其</w:t>
      </w:r>
      <w:r w:rsidRPr="004D35E5">
        <w:rPr>
          <w:rFonts w:asciiTheme="minorEastAsia" w:hAnsiTheme="minorEastAsia"/>
          <w:sz w:val="28"/>
          <w:szCs w:val="28"/>
        </w:rPr>
        <w:t>内容包括：工程建设</w:t>
      </w:r>
      <w:r w:rsidRPr="004D35E5">
        <w:rPr>
          <w:rFonts w:asciiTheme="minorEastAsia" w:hAnsiTheme="minorEastAsia" w:hint="eastAsia"/>
          <w:sz w:val="28"/>
          <w:szCs w:val="28"/>
        </w:rPr>
        <w:t>概况</w:t>
      </w:r>
      <w:r w:rsidRPr="004D35E5">
        <w:rPr>
          <w:rFonts w:asciiTheme="minorEastAsia" w:hAnsiTheme="minorEastAsia"/>
          <w:sz w:val="28"/>
          <w:szCs w:val="28"/>
        </w:rPr>
        <w:t>、针对系统</w:t>
      </w:r>
      <w:r w:rsidRPr="004D35E5">
        <w:rPr>
          <w:rFonts w:asciiTheme="minorEastAsia" w:hAnsiTheme="minorEastAsia" w:hint="eastAsia"/>
          <w:sz w:val="28"/>
          <w:szCs w:val="28"/>
        </w:rPr>
        <w:t>检验报告</w:t>
      </w:r>
      <w:r w:rsidRPr="004D35E5">
        <w:rPr>
          <w:rFonts w:asciiTheme="minorEastAsia" w:hAnsiTheme="minorEastAsia"/>
          <w:sz w:val="28"/>
          <w:szCs w:val="28"/>
        </w:rPr>
        <w:t>指出的问题，所采取的解决措施、依据设计任务书和有关标准</w:t>
      </w:r>
      <w:r w:rsidRPr="004D35E5">
        <w:rPr>
          <w:rFonts w:asciiTheme="minorEastAsia" w:hAnsiTheme="minorEastAsia" w:hint="eastAsia"/>
          <w:sz w:val="28"/>
          <w:szCs w:val="28"/>
        </w:rPr>
        <w:t>、</w:t>
      </w:r>
      <w:r w:rsidRPr="004D35E5">
        <w:rPr>
          <w:rFonts w:asciiTheme="minorEastAsia" w:hAnsiTheme="minorEastAsia"/>
          <w:sz w:val="28"/>
          <w:szCs w:val="28"/>
        </w:rPr>
        <w:t>规定要求，对所有的工程质量进行自我评价等。工程</w:t>
      </w:r>
      <w:r w:rsidRPr="004D35E5">
        <w:rPr>
          <w:rFonts w:asciiTheme="minorEastAsia" w:hAnsiTheme="minorEastAsia" w:hint="eastAsia"/>
          <w:sz w:val="28"/>
          <w:szCs w:val="28"/>
        </w:rPr>
        <w:t>竣工</w:t>
      </w:r>
      <w:r w:rsidRPr="004D35E5">
        <w:rPr>
          <w:rFonts w:asciiTheme="minorEastAsia" w:hAnsiTheme="minorEastAsia"/>
          <w:sz w:val="28"/>
          <w:szCs w:val="28"/>
        </w:rPr>
        <w:t>报告还应包括售后服务承诺，对操作培训、系统维护保养等工作</w:t>
      </w:r>
      <w:r w:rsidRPr="004D35E5">
        <w:rPr>
          <w:rFonts w:asciiTheme="minorEastAsia" w:hAnsiTheme="minorEastAsia" w:hint="eastAsia"/>
          <w:sz w:val="28"/>
          <w:szCs w:val="28"/>
        </w:rPr>
        <w:t>做</w:t>
      </w:r>
      <w:r w:rsidRPr="004D35E5">
        <w:rPr>
          <w:rFonts w:asciiTheme="minorEastAsia" w:hAnsiTheme="minorEastAsia"/>
          <w:sz w:val="28"/>
          <w:szCs w:val="28"/>
        </w:rPr>
        <w:t>出具体承诺</w:t>
      </w:r>
      <w:r w:rsidRPr="004D35E5">
        <w:rPr>
          <w:rFonts w:asciiTheme="minorEastAsia" w:hAnsiTheme="minorEastAsia" w:hint="eastAsia"/>
          <w:sz w:val="28"/>
          <w:szCs w:val="28"/>
        </w:rPr>
        <w:t>。</w:t>
      </w:r>
      <w:r w:rsidRPr="004D35E5">
        <w:rPr>
          <w:rFonts w:asciiTheme="minorEastAsia" w:hAnsiTheme="minorEastAsia"/>
          <w:sz w:val="28"/>
          <w:szCs w:val="28"/>
        </w:rPr>
        <w:t>系统</w:t>
      </w:r>
      <w:r w:rsidRPr="004D35E5">
        <w:rPr>
          <w:rFonts w:asciiTheme="minorEastAsia" w:hAnsiTheme="minorEastAsia" w:hint="eastAsia"/>
          <w:sz w:val="28"/>
          <w:szCs w:val="28"/>
        </w:rPr>
        <w:t>的</w:t>
      </w:r>
      <w:r w:rsidRPr="004D35E5">
        <w:rPr>
          <w:rFonts w:asciiTheme="minorEastAsia" w:hAnsiTheme="minorEastAsia"/>
          <w:sz w:val="28"/>
          <w:szCs w:val="28"/>
        </w:rPr>
        <w:t>保修保养承诺应包括：保修期、保修相应时间、提供哪些服务等，售后服务承诺</w:t>
      </w:r>
      <w:r w:rsidRPr="004D35E5">
        <w:rPr>
          <w:rFonts w:asciiTheme="minorEastAsia" w:hAnsiTheme="minorEastAsia" w:hint="eastAsia"/>
          <w:sz w:val="28"/>
          <w:szCs w:val="28"/>
        </w:rPr>
        <w:t>要</w:t>
      </w:r>
      <w:r w:rsidRPr="004D35E5">
        <w:rPr>
          <w:rFonts w:asciiTheme="minorEastAsia" w:hAnsiTheme="minorEastAsia"/>
          <w:sz w:val="28"/>
          <w:szCs w:val="28"/>
        </w:rPr>
        <w:t>符合工程合同和政府管理部门的相关规定和要求。</w:t>
      </w:r>
    </w:p>
    <w:p w:rsidR="00F75610" w:rsidRDefault="00F75610" w:rsidP="004D35E5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75610" w:rsidRDefault="00F75610" w:rsidP="004D35E5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F75610">
        <w:rPr>
          <w:rFonts w:asciiTheme="minorEastAsia" w:hAnsiTheme="minorEastAsia" w:hint="eastAsia"/>
          <w:b/>
          <w:sz w:val="32"/>
          <w:szCs w:val="32"/>
        </w:rPr>
        <w:t>范例</w:t>
      </w:r>
      <w:r w:rsidRPr="00F75610">
        <w:rPr>
          <w:rFonts w:asciiTheme="minorEastAsia" w:hAnsiTheme="minorEastAsia"/>
          <w:b/>
          <w:sz w:val="32"/>
          <w:szCs w:val="32"/>
        </w:rPr>
        <w:t>：</w:t>
      </w:r>
    </w:p>
    <w:p w:rsidR="00EF583A" w:rsidRPr="00AE7036" w:rsidRDefault="00EF583A" w:rsidP="00EF583A">
      <w:pPr>
        <w:jc w:val="center"/>
        <w:rPr>
          <w:rFonts w:ascii="宋体" w:hAnsi="宋体"/>
          <w:b/>
          <w:bCs/>
          <w:sz w:val="36"/>
        </w:rPr>
      </w:pPr>
      <w:r w:rsidRPr="00AE7036">
        <w:rPr>
          <w:rFonts w:ascii="宋体" w:hAnsi="宋体" w:hint="eastAsia"/>
          <w:b/>
          <w:bCs/>
          <w:sz w:val="36"/>
        </w:rPr>
        <w:t>工程竣工报告</w:t>
      </w:r>
    </w:p>
    <w:p w:rsidR="00EF583A" w:rsidRPr="00630B8C" w:rsidRDefault="00EF583A" w:rsidP="00EF583A">
      <w:pPr>
        <w:numPr>
          <w:ilvl w:val="0"/>
          <w:numId w:val="2"/>
        </w:numPr>
        <w:rPr>
          <w:rFonts w:ascii="宋体" w:hAnsi="宋体"/>
          <w:sz w:val="24"/>
        </w:rPr>
      </w:pPr>
      <w:r w:rsidRPr="00630B8C">
        <w:rPr>
          <w:rFonts w:ascii="宋体" w:hAnsi="宋体" w:hint="eastAsia"/>
          <w:sz w:val="24"/>
        </w:rPr>
        <w:t>工程概况：</w:t>
      </w:r>
    </w:p>
    <w:p w:rsidR="00EF583A" w:rsidRPr="00AE7036" w:rsidRDefault="00EF583A" w:rsidP="00EF583A">
      <w:pPr>
        <w:spacing w:line="380" w:lineRule="exact"/>
        <w:ind w:leftChars="171" w:left="4439" w:hangingChars="1700" w:hanging="408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1）工程项名称与内容及建筑物类型: “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/>
          <w:sz w:val="24"/>
        </w:rPr>
        <w:t>XX</w:t>
      </w:r>
      <w:r w:rsidRPr="00AE7036">
        <w:rPr>
          <w:rFonts w:ascii="宋体" w:hAnsi="宋体" w:hint="eastAsia"/>
          <w:sz w:val="24"/>
        </w:rPr>
        <w:t>住宅小区”安全技术防范工程；住宅小区</w:t>
      </w:r>
    </w:p>
    <w:p w:rsidR="00EF583A" w:rsidRPr="00AE7036" w:rsidRDefault="00EF583A" w:rsidP="00EF583A">
      <w:pPr>
        <w:spacing w:line="380" w:lineRule="exact"/>
        <w:ind w:leftChars="171" w:left="3119" w:hangingChars="1150" w:hanging="276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2）所属区县及工程地址：小区地处宝山区杨行镇地段；东临杨盛河，西接宝</w:t>
      </w:r>
    </w:p>
    <w:p w:rsidR="00EF583A" w:rsidRPr="00AE7036" w:rsidRDefault="00EF583A" w:rsidP="00EF583A">
      <w:pPr>
        <w:spacing w:line="380" w:lineRule="exact"/>
        <w:ind w:leftChars="285" w:left="3118" w:hangingChars="1050" w:hanging="252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启公寓，北至沙浦河，南至龙飞路。具体地址为：上海市宝山区梅林路</w:t>
      </w:r>
      <w:r>
        <w:rPr>
          <w:rFonts w:ascii="宋体" w:hAnsi="宋体"/>
          <w:sz w:val="24"/>
        </w:rPr>
        <w:t>XX</w:t>
      </w:r>
      <w:r w:rsidRPr="00AE7036">
        <w:rPr>
          <w:rFonts w:ascii="宋体" w:hAnsi="宋体" w:hint="eastAsia"/>
          <w:sz w:val="24"/>
        </w:rPr>
        <w:t>弄、</w:t>
      </w:r>
      <w:r>
        <w:rPr>
          <w:rFonts w:ascii="宋体" w:hAnsi="宋体"/>
          <w:sz w:val="24"/>
        </w:rPr>
        <w:t>XX</w:t>
      </w:r>
      <w:r w:rsidRPr="00AE7036">
        <w:rPr>
          <w:rFonts w:ascii="宋体" w:hAnsi="宋体" w:hint="eastAsia"/>
          <w:sz w:val="24"/>
        </w:rPr>
        <w:t>弄</w:t>
      </w:r>
    </w:p>
    <w:p w:rsidR="00EF583A" w:rsidRPr="00AE7036" w:rsidRDefault="00EF583A" w:rsidP="00EF583A">
      <w:pPr>
        <w:spacing w:line="380" w:lineRule="exact"/>
        <w:ind w:leftChars="171" w:left="2879" w:hangingChars="1050" w:hanging="252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3）区域面积：小区总建筑面积88931平方米。小区总户数982。</w:t>
      </w:r>
    </w:p>
    <w:p w:rsidR="00EF583A" w:rsidRPr="00AE7036" w:rsidRDefault="00EF583A" w:rsidP="00EF583A">
      <w:pPr>
        <w:ind w:leftChars="171" w:left="3599" w:hangingChars="1350" w:hanging="32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4</w:t>
      </w:r>
      <w:r w:rsidR="00676036">
        <w:rPr>
          <w:rFonts w:ascii="宋体" w:hAnsi="宋体" w:hint="eastAsia"/>
          <w:sz w:val="24"/>
        </w:rPr>
        <w:t>）</w:t>
      </w:r>
      <w:r w:rsidRPr="00AE7036">
        <w:rPr>
          <w:rFonts w:ascii="宋体" w:hAnsi="宋体" w:hint="eastAsia"/>
          <w:sz w:val="24"/>
        </w:rPr>
        <w:t>布局及停车库的布置：小区沿梅林路设计为东、西二片。东区为高层；</w:t>
      </w:r>
    </w:p>
    <w:p w:rsidR="00EF583A" w:rsidRPr="00AE7036" w:rsidRDefault="00EF583A" w:rsidP="00EF583A">
      <w:pPr>
        <w:ind w:leftChars="285" w:left="3838" w:hangingChars="1350" w:hanging="32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西区为多层。小区由10栋层高层、3栋多层组成、2栋公建配套房组成。</w:t>
      </w:r>
    </w:p>
    <w:p w:rsidR="00EF583A" w:rsidRPr="00AE7036" w:rsidRDefault="00EF583A" w:rsidP="00EF583A">
      <w:pPr>
        <w:ind w:leftChars="285" w:left="3838" w:hangingChars="1350" w:hanging="32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其中：4#-13#为18层的高层住宅；1#-3#为6层的多层住宅。14#、15#为</w:t>
      </w:r>
    </w:p>
    <w:p w:rsidR="00EF583A" w:rsidRPr="00AE7036" w:rsidRDefault="00EF583A" w:rsidP="00EF583A">
      <w:pPr>
        <w:ind w:leftChars="285" w:left="3838" w:hangingChars="1350" w:hanging="32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公共服务设施用房。高层区设地下一层车库。共设机动车位150个，非机</w:t>
      </w:r>
    </w:p>
    <w:p w:rsidR="00EF583A" w:rsidRPr="00AE7036" w:rsidRDefault="00EF583A" w:rsidP="00EF583A">
      <w:pPr>
        <w:ind w:leftChars="285" w:left="3838" w:hangingChars="1350" w:hanging="32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动车位1400个东区为高层住宅，西区为多层住宅、配套公建。</w:t>
      </w:r>
    </w:p>
    <w:p w:rsidR="00EF583A" w:rsidRPr="00AE7036" w:rsidRDefault="00EF583A" w:rsidP="00EF583A">
      <w:pPr>
        <w:ind w:leftChars="171" w:left="3239" w:hangingChars="1200" w:hanging="288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5）小区出入口：在梅林路东、西区设有2个小区出入口。另规划有2个紧急</w:t>
      </w:r>
    </w:p>
    <w:p w:rsidR="00EF583A" w:rsidRDefault="00EF583A" w:rsidP="00EF583A">
      <w:pPr>
        <w:ind w:leftChars="285" w:left="3238" w:hangingChars="1100" w:hanging="26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疏散口。</w:t>
      </w:r>
    </w:p>
    <w:p w:rsidR="00EF583A" w:rsidRDefault="00EF583A" w:rsidP="00EF583A">
      <w:pPr>
        <w:ind w:leftChars="285" w:left="3238" w:hangingChars="1100" w:hanging="2640"/>
        <w:rPr>
          <w:rFonts w:ascii="宋体" w:hAnsi="宋体"/>
          <w:sz w:val="24"/>
        </w:rPr>
      </w:pPr>
    </w:p>
    <w:p w:rsidR="00EF583A" w:rsidRPr="00630B8C" w:rsidRDefault="00EF583A" w:rsidP="00EF583A">
      <w:pPr>
        <w:rPr>
          <w:rFonts w:ascii="宋体" w:hAnsi="宋体"/>
          <w:sz w:val="24"/>
        </w:rPr>
      </w:pPr>
      <w:r w:rsidRPr="00630B8C">
        <w:rPr>
          <w:rFonts w:ascii="宋体" w:hAnsi="宋体" w:hint="eastAsia"/>
          <w:sz w:val="24"/>
        </w:rPr>
        <w:t>二、</w:t>
      </w:r>
      <w:r w:rsidRPr="00630B8C">
        <w:rPr>
          <w:rFonts w:ascii="宋体" w:hAnsi="宋体" w:hint="eastAsia"/>
          <w:bCs/>
          <w:sz w:val="24"/>
        </w:rPr>
        <w:t>系统的总体结构和组成</w:t>
      </w:r>
    </w:p>
    <w:p w:rsidR="00EF583A" w:rsidRPr="00AE7036" w:rsidRDefault="00EF583A" w:rsidP="00EF583A">
      <w:pPr>
        <w:rPr>
          <w:rFonts w:ascii="宋体" w:hAnsi="宋体"/>
          <w:bCs/>
          <w:sz w:val="24"/>
        </w:rPr>
      </w:pPr>
      <w:r w:rsidRPr="00AE7036">
        <w:rPr>
          <w:rFonts w:ascii="宋体" w:hAnsi="宋体" w:hint="eastAsia"/>
          <w:bCs/>
          <w:sz w:val="24"/>
        </w:rPr>
        <w:t xml:space="preserve">     1）方案的总体设计情况</w:t>
      </w:r>
    </w:p>
    <w:p w:rsidR="00EF583A" w:rsidRPr="00AE7036" w:rsidRDefault="00EF583A" w:rsidP="00EF583A">
      <w:pPr>
        <w:ind w:leftChars="50" w:left="1785" w:rightChars="14" w:right="29" w:hangingChars="700" w:hanging="1680"/>
        <w:rPr>
          <w:rFonts w:ascii="宋体" w:hAnsi="宋体"/>
          <w:bCs/>
          <w:sz w:val="24"/>
        </w:rPr>
      </w:pPr>
      <w:r w:rsidRPr="00AE7036">
        <w:rPr>
          <w:rFonts w:ascii="宋体" w:hAnsi="宋体" w:hint="eastAsia"/>
          <w:bCs/>
          <w:sz w:val="24"/>
        </w:rPr>
        <w:t xml:space="preserve">     本方案的总体设计理念：在小区的周界围墙设第一道防线，采用周界报警</w:t>
      </w:r>
    </w:p>
    <w:p w:rsidR="00EF583A" w:rsidRPr="00AE7036" w:rsidRDefault="00EF583A" w:rsidP="00EF583A">
      <w:pPr>
        <w:ind w:leftChars="221" w:left="1784" w:rightChars="14" w:right="29" w:hangingChars="550" w:hanging="1320"/>
        <w:rPr>
          <w:rFonts w:ascii="宋体" w:hAnsi="宋体"/>
          <w:bCs/>
          <w:sz w:val="24"/>
        </w:rPr>
      </w:pPr>
      <w:r w:rsidRPr="00AE7036">
        <w:rPr>
          <w:rFonts w:ascii="宋体" w:hAnsi="宋体" w:hint="eastAsia"/>
          <w:bCs/>
          <w:sz w:val="24"/>
        </w:rPr>
        <w:t>系统（电子围栏的方式：在住宅楼的出入口、高层住宅地下车库通向楼栋的</w:t>
      </w:r>
    </w:p>
    <w:p w:rsidR="00EF583A" w:rsidRPr="00AE7036" w:rsidRDefault="00EF583A" w:rsidP="00EF583A">
      <w:pPr>
        <w:ind w:leftChars="221" w:left="1784" w:rightChars="14" w:right="29" w:hangingChars="550" w:hanging="1320"/>
        <w:rPr>
          <w:rFonts w:ascii="宋体" w:hAnsi="宋体"/>
          <w:bCs/>
          <w:sz w:val="24"/>
        </w:rPr>
      </w:pPr>
      <w:r w:rsidRPr="00AE7036">
        <w:rPr>
          <w:rFonts w:ascii="宋体" w:hAnsi="宋体" w:hint="eastAsia"/>
          <w:bCs/>
          <w:sz w:val="24"/>
        </w:rPr>
        <w:t>出入口、电梯轿厢等部位设视频安防监控，并配合电子巡查系统，对小区的</w:t>
      </w:r>
    </w:p>
    <w:p w:rsidR="00EF583A" w:rsidRPr="00AE7036" w:rsidRDefault="00EF583A" w:rsidP="00EF583A">
      <w:pPr>
        <w:ind w:leftChars="221" w:left="1784" w:rightChars="14" w:right="29" w:hangingChars="550" w:hanging="1320"/>
        <w:rPr>
          <w:rFonts w:ascii="宋体" w:hAnsi="宋体"/>
          <w:sz w:val="24"/>
        </w:rPr>
      </w:pPr>
      <w:r w:rsidRPr="00AE7036">
        <w:rPr>
          <w:rFonts w:ascii="宋体" w:hAnsi="宋体" w:hint="eastAsia"/>
          <w:bCs/>
          <w:sz w:val="24"/>
        </w:rPr>
        <w:lastRenderedPageBreak/>
        <w:t>公共场所形成第二道防线。在小区的重要部位如</w:t>
      </w:r>
      <w:r w:rsidRPr="00AE7036">
        <w:rPr>
          <w:rFonts w:ascii="宋体" w:hAnsi="宋体" w:hint="eastAsia"/>
          <w:sz w:val="24"/>
        </w:rPr>
        <w:t>配电间、电信机房安装门禁</w:t>
      </w:r>
    </w:p>
    <w:p w:rsidR="00EF583A" w:rsidRPr="00AE7036" w:rsidRDefault="00EF583A" w:rsidP="00EF583A">
      <w:pPr>
        <w:ind w:leftChars="221" w:left="1784" w:rightChars="14" w:right="29" w:hangingChars="550" w:hanging="132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系统及防盗探测器、泵房出入口、监控中心安装入侵报警系统、监控中心安</w:t>
      </w:r>
    </w:p>
    <w:p w:rsidR="00EF583A" w:rsidRPr="00AE7036" w:rsidRDefault="00EF583A" w:rsidP="00EF583A">
      <w:pPr>
        <w:ind w:leftChars="221" w:left="1784" w:rightChars="14" w:right="29" w:hangingChars="550" w:hanging="1320"/>
        <w:rPr>
          <w:rFonts w:ascii="宋体" w:hAnsi="宋体"/>
          <w:bCs/>
          <w:sz w:val="24"/>
        </w:rPr>
      </w:pPr>
      <w:r w:rsidRPr="00AE7036">
        <w:rPr>
          <w:rFonts w:ascii="宋体" w:hAnsi="宋体" w:hint="eastAsia"/>
          <w:sz w:val="24"/>
        </w:rPr>
        <w:t>装110区域报警装置。形成小区第三道防线。</w:t>
      </w:r>
    </w:p>
    <w:p w:rsidR="00EF583A" w:rsidRPr="00AE7036" w:rsidRDefault="00EF583A" w:rsidP="00EF583A">
      <w:pPr>
        <w:ind w:firstLine="480"/>
        <w:rPr>
          <w:rFonts w:ascii="宋体" w:hAnsi="宋体"/>
          <w:bCs/>
          <w:sz w:val="24"/>
        </w:rPr>
      </w:pPr>
      <w:r w:rsidRPr="00AE7036">
        <w:rPr>
          <w:rFonts w:ascii="宋体" w:hAnsi="宋体" w:hint="eastAsia"/>
          <w:bCs/>
          <w:sz w:val="24"/>
        </w:rPr>
        <w:t>2）系统的结构和组成：</w:t>
      </w:r>
    </w:p>
    <w:p w:rsidR="00EF583A" w:rsidRPr="00AE7036" w:rsidRDefault="00EF583A" w:rsidP="00EF583A">
      <w:pPr>
        <w:ind w:firstLine="480"/>
        <w:rPr>
          <w:rFonts w:ascii="宋体" w:hAnsi="宋体"/>
          <w:sz w:val="24"/>
        </w:rPr>
      </w:pPr>
      <w:r w:rsidRPr="00AE7036">
        <w:rPr>
          <w:rFonts w:ascii="宋体" w:hAnsi="宋体" w:hint="eastAsia"/>
          <w:bCs/>
          <w:sz w:val="24"/>
        </w:rPr>
        <w:t xml:space="preserve">   1、 </w:t>
      </w:r>
      <w:r w:rsidRPr="00AE7036">
        <w:rPr>
          <w:rFonts w:ascii="宋体" w:hAnsi="宋体" w:hint="eastAsia"/>
          <w:sz w:val="24"/>
        </w:rPr>
        <w:t>入侵报警系统(IAS)； ——  家庭防盗系统</w:t>
      </w:r>
    </w:p>
    <w:p w:rsidR="00EF583A" w:rsidRPr="00AE7036" w:rsidRDefault="00EF583A" w:rsidP="00EF583A">
      <w:pPr>
        <w:ind w:left="866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2、视频监控系统(VSCS)—— 数字式彩色电视监控系统</w:t>
      </w:r>
    </w:p>
    <w:p w:rsidR="00EF583A" w:rsidRPr="00AE7036" w:rsidRDefault="00EF583A" w:rsidP="00EF583A">
      <w:pPr>
        <w:ind w:firstLineChars="350" w:firstLine="8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3、</w:t>
      </w:r>
      <w:r w:rsidR="00F72533">
        <w:rPr>
          <w:rFonts w:ascii="宋体" w:hAnsi="宋体" w:hint="eastAsia"/>
          <w:sz w:val="24"/>
        </w:rPr>
        <w:t>实施巡检</w:t>
      </w:r>
      <w:r w:rsidRPr="00AE7036">
        <w:rPr>
          <w:rFonts w:ascii="宋体" w:hAnsi="宋体" w:hint="eastAsia"/>
          <w:sz w:val="24"/>
        </w:rPr>
        <w:t>系统(GTS)：  ——  无线电子巡更系统</w:t>
      </w:r>
    </w:p>
    <w:p w:rsidR="00EF583A" w:rsidRPr="00AE7036" w:rsidRDefault="00EF583A" w:rsidP="00EF583A">
      <w:pPr>
        <w:ind w:firstLineChars="350" w:firstLine="8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4、周界报警系统：   ——  电子围栏防护</w:t>
      </w:r>
    </w:p>
    <w:p w:rsidR="00EF583A" w:rsidRPr="00AE7036" w:rsidRDefault="00EF583A" w:rsidP="00EF583A">
      <w:pPr>
        <w:ind w:firstLineChars="350" w:firstLine="8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5、出入口控制系统（ACS）——  非可视楼宇对讲、门禁管理系统</w:t>
      </w:r>
    </w:p>
    <w:p w:rsidR="00EF583A" w:rsidRDefault="00EF583A" w:rsidP="00EF583A">
      <w:pPr>
        <w:ind w:firstLineChars="350" w:firstLine="8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6、安防中心</w:t>
      </w:r>
    </w:p>
    <w:p w:rsidR="00EF583A" w:rsidRDefault="00EF583A" w:rsidP="00EF583A">
      <w:pPr>
        <w:ind w:firstLineChars="350" w:firstLine="840"/>
        <w:rPr>
          <w:rFonts w:ascii="宋体" w:hAnsi="宋体"/>
          <w:sz w:val="24"/>
        </w:rPr>
      </w:pPr>
    </w:p>
    <w:p w:rsidR="00EF583A" w:rsidRPr="006C745E" w:rsidRDefault="00EF583A" w:rsidP="00EF583A">
      <w:pPr>
        <w:spacing w:line="380" w:lineRule="exact"/>
        <w:ind w:leftChars="90" w:left="1869" w:hangingChars="700" w:hanging="1680"/>
        <w:rPr>
          <w:rFonts w:ascii="宋体" w:hAnsi="宋体"/>
          <w:sz w:val="24"/>
        </w:rPr>
      </w:pPr>
      <w:r w:rsidRPr="006C745E">
        <w:rPr>
          <w:rFonts w:ascii="宋体" w:hAnsi="宋体" w:hint="eastAsia"/>
          <w:sz w:val="24"/>
        </w:rPr>
        <w:t>三、系统评定：根据设计任务书要求，</w:t>
      </w:r>
      <w:bookmarkStart w:id="0" w:name="_GoBack"/>
      <w:bookmarkEnd w:id="0"/>
      <w:r>
        <w:rPr>
          <w:rFonts w:ascii="宋体" w:hAnsi="宋体" w:hint="eastAsia"/>
          <w:sz w:val="24"/>
        </w:rPr>
        <w:t>X</w:t>
      </w:r>
      <w:r>
        <w:rPr>
          <w:rFonts w:ascii="宋体" w:hAnsi="宋体"/>
          <w:sz w:val="24"/>
        </w:rPr>
        <w:t>XX</w:t>
      </w:r>
      <w:r w:rsidRPr="006C745E">
        <w:rPr>
          <w:rFonts w:ascii="宋体" w:hAnsi="宋体" w:hint="eastAsia"/>
          <w:sz w:val="24"/>
        </w:rPr>
        <w:t>住宅小区”安全技术防范工程系统功能符合设计要求。</w:t>
      </w:r>
    </w:p>
    <w:p w:rsidR="00EF583A" w:rsidRPr="006C745E" w:rsidRDefault="00EF583A" w:rsidP="00EF583A">
      <w:pPr>
        <w:spacing w:line="380" w:lineRule="exact"/>
        <w:ind w:leftChars="171" w:left="4439" w:hangingChars="1700" w:hanging="4080"/>
        <w:rPr>
          <w:rFonts w:ascii="宋体" w:hAnsi="宋体"/>
          <w:sz w:val="24"/>
        </w:rPr>
      </w:pPr>
    </w:p>
    <w:p w:rsidR="00EF583A" w:rsidRPr="00AE7036" w:rsidRDefault="00EF583A" w:rsidP="00EF583A">
      <w:pPr>
        <w:spacing w:line="60" w:lineRule="auto"/>
        <w:rPr>
          <w:rFonts w:ascii="宋体" w:hAnsi="宋体"/>
          <w:sz w:val="24"/>
        </w:rPr>
      </w:pPr>
      <w:r w:rsidRPr="006C745E">
        <w:rPr>
          <w:rFonts w:ascii="宋体" w:hAnsi="宋体" w:hint="eastAsia"/>
          <w:sz w:val="24"/>
        </w:rPr>
        <w:t>四</w:t>
      </w:r>
      <w:r w:rsidRPr="00AE7036">
        <w:rPr>
          <w:rFonts w:ascii="宋体" w:hAnsi="宋体" w:hint="eastAsia"/>
          <w:sz w:val="24"/>
        </w:rPr>
        <w:t>、维修服务条款</w:t>
      </w:r>
    </w:p>
    <w:p w:rsidR="00EF583A" w:rsidRPr="00AE7036" w:rsidRDefault="00EF583A" w:rsidP="00EF583A">
      <w:pPr>
        <w:pStyle w:val="a5"/>
        <w:spacing w:beforeLines="50" w:before="156" w:afterLines="50" w:after="156" w:line="60" w:lineRule="auto"/>
        <w:ind w:firstLine="560"/>
        <w:rPr>
          <w:rFonts w:ascii="宋体" w:hAnsi="宋体"/>
          <w:spacing w:val="20"/>
          <w:sz w:val="24"/>
        </w:rPr>
      </w:pPr>
      <w:r w:rsidRPr="00AE7036">
        <w:rPr>
          <w:rFonts w:ascii="宋体" w:hAnsi="宋体" w:hint="eastAsia"/>
          <w:spacing w:val="20"/>
          <w:sz w:val="24"/>
        </w:rPr>
        <w:t>系统建成验收合格后，我方提供以下技术支持服务。</w:t>
      </w:r>
    </w:p>
    <w:p w:rsidR="00EF583A" w:rsidRPr="00AE7036" w:rsidRDefault="00EF583A" w:rsidP="00EF583A">
      <w:pPr>
        <w:pStyle w:val="a5"/>
        <w:numPr>
          <w:ilvl w:val="0"/>
          <w:numId w:val="1"/>
        </w:numPr>
        <w:spacing w:beforeLines="50" w:before="156" w:afterLines="50" w:after="156" w:line="60" w:lineRule="auto"/>
        <w:ind w:left="0" w:firstLine="560"/>
        <w:rPr>
          <w:rFonts w:ascii="宋体" w:hAnsi="宋体"/>
          <w:spacing w:val="20"/>
          <w:sz w:val="24"/>
        </w:rPr>
      </w:pPr>
      <w:r w:rsidRPr="00AE7036">
        <w:rPr>
          <w:rFonts w:ascii="宋体" w:hAnsi="宋体" w:hint="eastAsia"/>
          <w:spacing w:val="20"/>
          <w:sz w:val="24"/>
        </w:rPr>
        <w:t>针对系统的设备，我公司将提供十二个月的免费维护，即保修期内所有的软硬件设备的维修费用，均由我公司承担，保修期满后只收取相应器材的成本费。</w:t>
      </w:r>
    </w:p>
    <w:p w:rsidR="00EF583A" w:rsidRPr="00AE7036" w:rsidRDefault="00EF583A" w:rsidP="00EF583A">
      <w:pPr>
        <w:pStyle w:val="a5"/>
        <w:numPr>
          <w:ilvl w:val="0"/>
          <w:numId w:val="1"/>
        </w:numPr>
        <w:spacing w:beforeLines="50" w:before="156" w:afterLines="50" w:after="156" w:line="60" w:lineRule="auto"/>
        <w:ind w:left="0" w:firstLine="560"/>
        <w:rPr>
          <w:rFonts w:ascii="宋体" w:hAnsi="宋体"/>
          <w:spacing w:val="20"/>
          <w:sz w:val="24"/>
        </w:rPr>
      </w:pPr>
      <w:r w:rsidRPr="00AE7036">
        <w:rPr>
          <w:rFonts w:ascii="宋体" w:hAnsi="宋体" w:hint="eastAsia"/>
          <w:spacing w:val="20"/>
          <w:sz w:val="24"/>
        </w:rPr>
        <w:t>系统投入运行后，我公司将提供工程的技术服务，故障响应时间小于24 小时，并提供24小时维修热线，(报修电话:6521</w:t>
      </w:r>
      <w:r>
        <w:rPr>
          <w:rFonts w:ascii="宋体" w:hAnsi="宋体"/>
          <w:spacing w:val="20"/>
          <w:sz w:val="24"/>
        </w:rPr>
        <w:t>0000</w:t>
      </w:r>
      <w:r w:rsidRPr="00AE7036">
        <w:rPr>
          <w:rFonts w:ascii="宋体" w:hAnsi="宋体" w:hint="eastAsia"/>
          <w:spacing w:val="20"/>
          <w:sz w:val="24"/>
        </w:rPr>
        <w:t>)以解决用户后顾之忧。</w:t>
      </w:r>
    </w:p>
    <w:p w:rsidR="00EF583A" w:rsidRDefault="00EF583A" w:rsidP="00EF583A">
      <w:pPr>
        <w:pStyle w:val="a5"/>
        <w:numPr>
          <w:ilvl w:val="0"/>
          <w:numId w:val="1"/>
        </w:numPr>
        <w:spacing w:beforeLines="50" w:before="156" w:afterLines="50" w:after="156" w:line="60" w:lineRule="auto"/>
        <w:ind w:left="0" w:firstLine="560"/>
        <w:rPr>
          <w:rFonts w:ascii="宋体" w:hAnsi="宋体"/>
          <w:spacing w:val="20"/>
          <w:sz w:val="24"/>
        </w:rPr>
      </w:pPr>
      <w:r w:rsidRPr="00AE7036">
        <w:rPr>
          <w:rFonts w:ascii="宋体" w:hAnsi="宋体" w:hint="eastAsia"/>
          <w:spacing w:val="20"/>
          <w:sz w:val="24"/>
        </w:rPr>
        <w:t>为满足用户不断变化的需求，我公司将积级配合完成升级，定期派技术人员对系统进行回访，了解系统运行的情况。</w:t>
      </w:r>
    </w:p>
    <w:p w:rsidR="00EF583A" w:rsidRDefault="00EF583A" w:rsidP="00EF583A">
      <w:pPr>
        <w:pStyle w:val="a5"/>
        <w:spacing w:beforeLines="50" w:before="156" w:afterLines="50" w:after="156" w:line="60" w:lineRule="auto"/>
        <w:ind w:firstLineChars="0"/>
        <w:rPr>
          <w:rFonts w:ascii="宋体" w:hAnsi="宋体"/>
          <w:spacing w:val="20"/>
          <w:sz w:val="24"/>
        </w:rPr>
      </w:pPr>
    </w:p>
    <w:p w:rsidR="00EF583A" w:rsidRDefault="00EF583A" w:rsidP="00EF583A">
      <w:pPr>
        <w:pStyle w:val="a5"/>
        <w:spacing w:beforeLines="50" w:before="156" w:afterLines="50" w:after="156" w:line="60" w:lineRule="auto"/>
        <w:ind w:firstLineChars="0"/>
        <w:rPr>
          <w:rFonts w:ascii="宋体" w:hAnsi="宋体"/>
          <w:spacing w:val="20"/>
          <w:sz w:val="24"/>
        </w:rPr>
      </w:pPr>
    </w:p>
    <w:p w:rsidR="00EF583A" w:rsidRDefault="00EF583A" w:rsidP="00EF583A">
      <w:pPr>
        <w:pStyle w:val="a5"/>
        <w:spacing w:beforeLines="50" w:before="156" w:afterLines="50" w:after="156" w:line="60" w:lineRule="auto"/>
        <w:ind w:firstLineChars="0"/>
        <w:rPr>
          <w:rFonts w:ascii="宋体" w:hAnsi="宋体"/>
          <w:spacing w:val="20"/>
          <w:sz w:val="24"/>
        </w:rPr>
      </w:pPr>
    </w:p>
    <w:p w:rsidR="00EF583A" w:rsidRDefault="00EF583A" w:rsidP="00EF583A">
      <w:pPr>
        <w:pStyle w:val="a5"/>
        <w:spacing w:beforeLines="50" w:before="156" w:afterLines="50" w:after="156" w:line="60" w:lineRule="auto"/>
        <w:ind w:firstLineChars="0"/>
        <w:rPr>
          <w:rFonts w:ascii="宋体" w:hAnsi="宋体"/>
          <w:spacing w:val="20"/>
          <w:sz w:val="24"/>
        </w:rPr>
      </w:pPr>
    </w:p>
    <w:p w:rsidR="00EF583A" w:rsidRDefault="00EF583A" w:rsidP="00EF583A">
      <w:pPr>
        <w:pStyle w:val="a5"/>
        <w:spacing w:beforeLines="50" w:before="156" w:afterLines="50" w:after="156" w:line="60" w:lineRule="auto"/>
        <w:ind w:firstLineChars="0"/>
        <w:rPr>
          <w:rFonts w:ascii="宋体" w:hAnsi="宋体"/>
          <w:spacing w:val="20"/>
          <w:sz w:val="24"/>
        </w:rPr>
      </w:pPr>
    </w:p>
    <w:p w:rsidR="00EF583A" w:rsidRPr="00AE7036" w:rsidRDefault="00EF583A" w:rsidP="00EF583A">
      <w:pPr>
        <w:pStyle w:val="a5"/>
        <w:spacing w:beforeLines="50" w:before="156" w:afterLines="50" w:after="156" w:line="60" w:lineRule="auto"/>
        <w:ind w:firstLineChars="0"/>
        <w:rPr>
          <w:rFonts w:ascii="宋体" w:hAnsi="宋体"/>
          <w:spacing w:val="20"/>
          <w:sz w:val="24"/>
        </w:rPr>
      </w:pPr>
    </w:p>
    <w:p w:rsidR="00EF583A" w:rsidRPr="00AE7036" w:rsidRDefault="00EF583A" w:rsidP="00EF583A">
      <w:pPr>
        <w:ind w:firstLineChars="100" w:firstLine="240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 xml:space="preserve">                         </w:t>
      </w:r>
    </w:p>
    <w:p w:rsidR="00EF583A" w:rsidRPr="00AE7036" w:rsidRDefault="00EF583A" w:rsidP="00EF583A">
      <w:pPr>
        <w:ind w:firstLineChars="1700" w:firstLine="4080"/>
        <w:jc w:val="right"/>
        <w:rPr>
          <w:rFonts w:ascii="宋体" w:hAnsi="宋体"/>
          <w:sz w:val="24"/>
        </w:rPr>
      </w:pPr>
      <w:r w:rsidRPr="00AE7036">
        <w:rPr>
          <w:rFonts w:ascii="宋体" w:hAnsi="宋体" w:hint="eastAsia"/>
          <w:sz w:val="24"/>
        </w:rPr>
        <w:t>上海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/>
          <w:sz w:val="24"/>
        </w:rPr>
        <w:t>XX</w:t>
      </w:r>
      <w:r w:rsidRPr="00AE7036">
        <w:rPr>
          <w:rFonts w:ascii="宋体" w:hAnsi="宋体" w:hint="eastAsia"/>
          <w:sz w:val="24"/>
        </w:rPr>
        <w:t>设备工程有限公司</w:t>
      </w:r>
    </w:p>
    <w:p w:rsidR="00EF583A" w:rsidRPr="00AE7036" w:rsidRDefault="00EF583A" w:rsidP="00EF583A">
      <w:pPr>
        <w:ind w:firstLineChars="100" w:firstLine="300"/>
        <w:jc w:val="right"/>
        <w:rPr>
          <w:rFonts w:ascii="宋体" w:hAnsi="宋体"/>
          <w:sz w:val="30"/>
          <w:szCs w:val="30"/>
        </w:rPr>
      </w:pPr>
      <w:r w:rsidRPr="00AE7036">
        <w:rPr>
          <w:rFonts w:ascii="宋体" w:hAnsi="宋体" w:hint="eastAsia"/>
          <w:sz w:val="30"/>
          <w:szCs w:val="30"/>
        </w:rPr>
        <w:t xml:space="preserve">                                   </w:t>
      </w:r>
      <w:r>
        <w:rPr>
          <w:rFonts w:ascii="宋体" w:hAnsi="宋体" w:hint="eastAsia"/>
          <w:sz w:val="30"/>
          <w:szCs w:val="30"/>
        </w:rPr>
        <w:t>2011</w:t>
      </w:r>
      <w:r w:rsidRPr="00AE7036">
        <w:rPr>
          <w:rFonts w:ascii="宋体" w:hAnsi="宋体" w:hint="eastAsia"/>
          <w:sz w:val="30"/>
          <w:szCs w:val="30"/>
        </w:rPr>
        <w:t>、</w:t>
      </w:r>
      <w:r>
        <w:rPr>
          <w:rFonts w:ascii="宋体" w:hAnsi="宋体" w:hint="eastAsia"/>
          <w:sz w:val="30"/>
          <w:szCs w:val="30"/>
        </w:rPr>
        <w:t>8</w:t>
      </w:r>
    </w:p>
    <w:p w:rsidR="00EF583A" w:rsidRPr="00AE7036" w:rsidRDefault="00EF583A" w:rsidP="00EF583A">
      <w:pPr>
        <w:ind w:firstLineChars="100" w:firstLine="280"/>
        <w:jc w:val="right"/>
        <w:rPr>
          <w:rFonts w:ascii="宋体" w:hAnsi="宋体"/>
          <w:sz w:val="28"/>
        </w:rPr>
      </w:pPr>
    </w:p>
    <w:p w:rsidR="00EF583A" w:rsidRPr="00F75610" w:rsidRDefault="00EF583A" w:rsidP="004D35E5">
      <w:pPr>
        <w:ind w:firstLineChars="200" w:firstLine="643"/>
        <w:rPr>
          <w:b/>
          <w:sz w:val="32"/>
          <w:szCs w:val="32"/>
        </w:rPr>
      </w:pPr>
    </w:p>
    <w:sectPr w:rsidR="00EF583A" w:rsidRPr="00F75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B4D" w:rsidRDefault="00B34B4D" w:rsidP="00EF583A">
      <w:r>
        <w:separator/>
      </w:r>
    </w:p>
  </w:endnote>
  <w:endnote w:type="continuationSeparator" w:id="0">
    <w:p w:rsidR="00B34B4D" w:rsidRDefault="00B34B4D" w:rsidP="00EF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B4D" w:rsidRDefault="00B34B4D" w:rsidP="00EF583A">
      <w:r>
        <w:separator/>
      </w:r>
    </w:p>
  </w:footnote>
  <w:footnote w:type="continuationSeparator" w:id="0">
    <w:p w:rsidR="00B34B4D" w:rsidRDefault="00B34B4D" w:rsidP="00EF5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D28FC"/>
    <w:multiLevelType w:val="hybridMultilevel"/>
    <w:tmpl w:val="81D43032"/>
    <w:lvl w:ilvl="0" w:tplc="DFB8339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0A837A0"/>
    <w:multiLevelType w:val="hybridMultilevel"/>
    <w:tmpl w:val="208CE0CE"/>
    <w:lvl w:ilvl="0" w:tplc="05B09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E5"/>
    <w:rsid w:val="0023235D"/>
    <w:rsid w:val="004D35E5"/>
    <w:rsid w:val="00676036"/>
    <w:rsid w:val="009A08E5"/>
    <w:rsid w:val="00B34B4D"/>
    <w:rsid w:val="00D95778"/>
    <w:rsid w:val="00EF583A"/>
    <w:rsid w:val="00F72533"/>
    <w:rsid w:val="00F7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268DD0-CBE7-43B2-A2DD-DA43E99F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8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83A"/>
    <w:rPr>
      <w:sz w:val="18"/>
      <w:szCs w:val="18"/>
    </w:rPr>
  </w:style>
  <w:style w:type="paragraph" w:styleId="a5">
    <w:name w:val="Normal Indent"/>
    <w:aliases w:val="表正文,正文非缩进"/>
    <w:basedOn w:val="a"/>
    <w:rsid w:val="00EF583A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esel</dc:creator>
  <cp:keywords/>
  <dc:description/>
  <cp:lastModifiedBy>esel</cp:lastModifiedBy>
  <cp:revision>8</cp:revision>
  <dcterms:created xsi:type="dcterms:W3CDTF">2015-10-20T11:56:00Z</dcterms:created>
  <dcterms:modified xsi:type="dcterms:W3CDTF">2015-10-22T15:46:00Z</dcterms:modified>
</cp:coreProperties>
</file>